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00041"/>
          <w:sz w:val="40"/>
        </w:rPr>
        <w:t>Draaiboek trouwdag</w:t>
      </w:r>
    </w:p>
    <w:p>
      <w:r>
        <w:rPr>
          <w:color w:val="6B6B6B"/>
          <w:sz w:val="20"/>
        </w:rPr>
        <w:t>Bruidspaar: ______________________________     Datum: ______________     Locatie: 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247"/>
          </w:tcPr>
          <w:p>
            <w:r/>
            <w:r>
              <w:rPr>
                <w:b/>
                <w:sz w:val="20"/>
              </w:rPr>
              <w:t>Tijd</w:t>
            </w:r>
          </w:p>
        </w:tc>
        <w:tc>
          <w:tcPr>
            <w:tcW w:type="dxa" w:w="3402"/>
          </w:tcPr>
          <w:p>
            <w:r/>
            <w:r>
              <w:rPr>
                <w:b/>
                <w:sz w:val="20"/>
              </w:rPr>
              <w:t>Wat gebeurt er</w:t>
            </w:r>
          </w:p>
        </w:tc>
        <w:tc>
          <w:tcPr>
            <w:tcW w:type="dxa" w:w="1814"/>
          </w:tcPr>
          <w:p>
            <w:r/>
            <w:r>
              <w:rPr>
                <w:b/>
                <w:sz w:val="20"/>
              </w:rPr>
              <w:t>Waar</w:t>
            </w:r>
          </w:p>
        </w:tc>
        <w:tc>
          <w:tcPr>
            <w:tcW w:type="dxa" w:w="1814"/>
          </w:tcPr>
          <w:p>
            <w:r/>
            <w:r>
              <w:rPr>
                <w:b/>
                <w:sz w:val="20"/>
              </w:rPr>
              <w:t>Wie</w:t>
            </w:r>
          </w:p>
        </w:tc>
        <w:tc>
          <w:tcPr>
            <w:tcW w:type="dxa" w:w="1928"/>
          </w:tcPr>
          <w:p>
            <w:r/>
            <w:r>
              <w:rPr>
                <w:b/>
                <w:sz w:val="20"/>
              </w:rPr>
              <w:t>Notities</w:t>
            </w:r>
          </w:p>
        </w:tc>
      </w:tr>
      <w:tr>
        <w:tc>
          <w:tcPr>
            <w:tcW w:type="dxa" w:w="1994"/>
          </w:tcPr>
          <w:p>
            <w:r>
              <w:rPr>
                <w:b/>
                <w:color w:val="6B6B6B"/>
                <w:sz w:val="18"/>
              </w:rPr>
              <w:t>Ochtend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994"/>
          </w:tcPr>
          <w:p>
            <w:r>
              <w:rPr>
                <w:b/>
                <w:color w:val="6B6B6B"/>
                <w:sz w:val="18"/>
              </w:rPr>
              <w:t>Middag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994"/>
          </w:tcPr>
          <w:p>
            <w:r>
              <w:rPr>
                <w:b/>
                <w:color w:val="6B6B6B"/>
                <w:sz w:val="18"/>
              </w:rPr>
              <w:t>Avond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994"/>
          </w:tcPr>
          <w:p>
            <w:r>
              <w:rPr>
                <w:b/>
                <w:color w:val="6B6B6B"/>
                <w:sz w:val="18"/>
              </w:rPr>
              <w:t>Nacht</w:t>
            </w:r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247"/>
          </w:tcPr>
          <w:p/>
        </w:tc>
        <w:tc>
          <w:tcPr>
            <w:tcW w:type="dxa" w:w="3402"/>
          </w:tcPr>
          <w:p/>
        </w:tc>
        <w:tc>
          <w:tcPr>
            <w:tcW w:type="dxa" w:w="1814"/>
          </w:tcPr>
          <w:p/>
        </w:tc>
        <w:tc>
          <w:tcPr>
            <w:tcW w:type="dxa" w:w="1814"/>
          </w:tcPr>
          <w:p/>
        </w:tc>
        <w:tc>
          <w:tcPr>
            <w:tcW w:type="dxa" w:w="1928"/>
          </w:tcPr>
          <w:p/>
        </w:tc>
      </w:tr>
    </w:tbl>
    <w:p/>
    <w:p>
      <w:r>
        <w:rPr>
          <w:color w:val="6B6B6B"/>
          <w:sz w:val="16"/>
        </w:rPr>
        <w:t>Geef elke leverancier alleen zijn eigen blok — niemand heeft het hele draaiboek nodig behalve jullie en de ceremoniemeester. Wil je dat de tijden automatisch meeschuiven en dat iedereen de laatste versie ziet? Dat kan gratis op enhunbruiloft.nl.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